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783" w:rsidRDefault="00700783" w:rsidP="00700783">
      <w:pPr>
        <w:spacing w:line="338" w:lineRule="auto"/>
        <w:rPr>
          <w:rFonts w:eastAsia="仿宋_GB2312" w:hint="eastAsia"/>
          <w:sz w:val="32"/>
          <w:szCs w:val="32"/>
        </w:rPr>
      </w:pPr>
    </w:p>
    <w:p w:rsidR="00700783" w:rsidRDefault="00700783" w:rsidP="00700783">
      <w:pPr>
        <w:spacing w:line="338" w:lineRule="auto"/>
        <w:rPr>
          <w:rFonts w:eastAsia="黑体" w:hint="eastAsia"/>
          <w:sz w:val="32"/>
          <w:szCs w:val="32"/>
        </w:rPr>
      </w:pPr>
      <w:r>
        <w:rPr>
          <w:rFonts w:eastAsia="黑体" w:hint="eastAsia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2</w:t>
      </w:r>
    </w:p>
    <w:p w:rsidR="00700783" w:rsidRDefault="00700783" w:rsidP="00700783">
      <w:pPr>
        <w:spacing w:line="338" w:lineRule="auto"/>
        <w:jc w:val="center"/>
        <w:rPr>
          <w:rFonts w:eastAsia="方正小标宋简体" w:hint="eastAsia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t>陕西省首届大学生简历设计制作大赛评分标准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17"/>
        <w:gridCol w:w="2414"/>
        <w:gridCol w:w="4429"/>
      </w:tblGrid>
      <w:tr w:rsidR="00700783" w:rsidTr="00CF42C1">
        <w:trPr>
          <w:trHeight w:val="851"/>
        </w:trPr>
        <w:tc>
          <w:tcPr>
            <w:tcW w:w="2217" w:type="dxa"/>
            <w:vMerge w:val="restart"/>
            <w:vAlign w:val="center"/>
          </w:tcPr>
          <w:p w:rsidR="00700783" w:rsidRDefault="00700783" w:rsidP="00CF42C1">
            <w:pPr>
              <w:jc w:val="center"/>
              <w:rPr>
                <w:rFonts w:eastAsia="仿宋_GB2312" w:hint="eastAsia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评分要素</w:t>
            </w:r>
          </w:p>
          <w:p w:rsidR="00700783" w:rsidRDefault="00700783" w:rsidP="00CF42C1">
            <w:pPr>
              <w:jc w:val="center"/>
              <w:rPr>
                <w:rFonts w:eastAsia="仿宋_GB2312" w:hint="eastAsia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（满分</w:t>
            </w:r>
            <w:r>
              <w:rPr>
                <w:rFonts w:eastAsia="仿宋_GB2312" w:hint="eastAsia"/>
                <w:sz w:val="30"/>
                <w:szCs w:val="30"/>
              </w:rPr>
              <w:t>100</w:t>
            </w:r>
            <w:r>
              <w:rPr>
                <w:rFonts w:eastAsia="仿宋_GB2312" w:hint="eastAsia"/>
                <w:sz w:val="30"/>
                <w:szCs w:val="30"/>
              </w:rPr>
              <w:t>分）</w:t>
            </w:r>
          </w:p>
        </w:tc>
        <w:tc>
          <w:tcPr>
            <w:tcW w:w="2414" w:type="dxa"/>
            <w:vAlign w:val="center"/>
          </w:tcPr>
          <w:p w:rsidR="00700783" w:rsidRDefault="00700783" w:rsidP="00CF42C1">
            <w:pPr>
              <w:jc w:val="center"/>
              <w:rPr>
                <w:rFonts w:eastAsia="仿宋_GB2312" w:hint="eastAsia"/>
                <w:b/>
                <w:sz w:val="30"/>
                <w:szCs w:val="30"/>
              </w:rPr>
            </w:pPr>
            <w:r>
              <w:rPr>
                <w:rFonts w:eastAsia="仿宋_GB2312" w:hint="eastAsia"/>
                <w:b/>
                <w:sz w:val="30"/>
                <w:szCs w:val="30"/>
              </w:rPr>
              <w:t>评分要点</w:t>
            </w:r>
          </w:p>
        </w:tc>
        <w:tc>
          <w:tcPr>
            <w:tcW w:w="4429" w:type="dxa"/>
            <w:vAlign w:val="center"/>
          </w:tcPr>
          <w:p w:rsidR="00700783" w:rsidRDefault="00700783" w:rsidP="00CF42C1">
            <w:pPr>
              <w:jc w:val="center"/>
              <w:rPr>
                <w:rFonts w:eastAsia="仿宋_GB2312" w:hint="eastAsia"/>
                <w:b/>
                <w:sz w:val="30"/>
                <w:szCs w:val="30"/>
              </w:rPr>
            </w:pPr>
            <w:r>
              <w:rPr>
                <w:rFonts w:eastAsia="仿宋_GB2312" w:hint="eastAsia"/>
                <w:b/>
                <w:sz w:val="30"/>
                <w:szCs w:val="30"/>
              </w:rPr>
              <w:t>具体描述</w:t>
            </w:r>
          </w:p>
        </w:tc>
      </w:tr>
      <w:tr w:rsidR="00700783" w:rsidTr="00CF42C1">
        <w:trPr>
          <w:trHeight w:val="851"/>
        </w:trPr>
        <w:tc>
          <w:tcPr>
            <w:tcW w:w="2217" w:type="dxa"/>
            <w:vMerge/>
            <w:vAlign w:val="center"/>
          </w:tcPr>
          <w:p w:rsidR="00700783" w:rsidRDefault="00700783" w:rsidP="00CF42C1">
            <w:pPr>
              <w:jc w:val="center"/>
              <w:rPr>
                <w:rFonts w:eastAsia="仿宋_GB2312" w:hint="eastAsia"/>
                <w:sz w:val="30"/>
                <w:szCs w:val="30"/>
              </w:rPr>
            </w:pPr>
          </w:p>
        </w:tc>
        <w:tc>
          <w:tcPr>
            <w:tcW w:w="2414" w:type="dxa"/>
            <w:vMerge w:val="restart"/>
            <w:vAlign w:val="center"/>
          </w:tcPr>
          <w:p w:rsidR="00700783" w:rsidRDefault="00700783" w:rsidP="00CF42C1">
            <w:pPr>
              <w:jc w:val="center"/>
              <w:rPr>
                <w:rFonts w:eastAsia="仿宋_GB2312" w:hint="eastAsia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内容（</w:t>
            </w:r>
            <w:r>
              <w:rPr>
                <w:rFonts w:eastAsia="仿宋_GB2312" w:hint="eastAsia"/>
                <w:sz w:val="30"/>
                <w:szCs w:val="30"/>
              </w:rPr>
              <w:t>60</w:t>
            </w:r>
            <w:r>
              <w:rPr>
                <w:rFonts w:eastAsia="仿宋_GB2312" w:hint="eastAsia"/>
                <w:sz w:val="30"/>
                <w:szCs w:val="30"/>
              </w:rPr>
              <w:t>分）</w:t>
            </w:r>
          </w:p>
        </w:tc>
        <w:tc>
          <w:tcPr>
            <w:tcW w:w="4429" w:type="dxa"/>
            <w:vAlign w:val="center"/>
          </w:tcPr>
          <w:p w:rsidR="00700783" w:rsidRDefault="00700783" w:rsidP="00CF42C1">
            <w:pPr>
              <w:rPr>
                <w:rFonts w:eastAsia="仿宋_GB2312" w:hint="eastAsia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内容真实、要素完整、描述客观</w:t>
            </w:r>
          </w:p>
        </w:tc>
      </w:tr>
      <w:tr w:rsidR="00700783" w:rsidTr="00CF42C1">
        <w:trPr>
          <w:trHeight w:val="851"/>
        </w:trPr>
        <w:tc>
          <w:tcPr>
            <w:tcW w:w="2217" w:type="dxa"/>
            <w:vMerge/>
            <w:vAlign w:val="center"/>
          </w:tcPr>
          <w:p w:rsidR="00700783" w:rsidRDefault="00700783" w:rsidP="00CF42C1">
            <w:pPr>
              <w:jc w:val="center"/>
              <w:rPr>
                <w:rFonts w:eastAsia="仿宋_GB2312" w:hint="eastAsia"/>
                <w:sz w:val="30"/>
                <w:szCs w:val="30"/>
              </w:rPr>
            </w:pPr>
          </w:p>
        </w:tc>
        <w:tc>
          <w:tcPr>
            <w:tcW w:w="2414" w:type="dxa"/>
            <w:vMerge/>
            <w:vAlign w:val="center"/>
          </w:tcPr>
          <w:p w:rsidR="00700783" w:rsidRDefault="00700783" w:rsidP="00CF42C1">
            <w:pPr>
              <w:jc w:val="center"/>
              <w:rPr>
                <w:rFonts w:eastAsia="仿宋_GB2312" w:hint="eastAsia"/>
                <w:sz w:val="30"/>
                <w:szCs w:val="30"/>
              </w:rPr>
            </w:pPr>
          </w:p>
        </w:tc>
        <w:tc>
          <w:tcPr>
            <w:tcW w:w="4429" w:type="dxa"/>
            <w:vAlign w:val="center"/>
          </w:tcPr>
          <w:p w:rsidR="00700783" w:rsidRDefault="00700783" w:rsidP="00CF42C1">
            <w:pPr>
              <w:rPr>
                <w:rFonts w:eastAsia="仿宋_GB2312" w:hint="eastAsia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具有明确的岗位针对性</w:t>
            </w:r>
          </w:p>
        </w:tc>
      </w:tr>
      <w:tr w:rsidR="00700783" w:rsidTr="00CF42C1">
        <w:trPr>
          <w:trHeight w:val="851"/>
        </w:trPr>
        <w:tc>
          <w:tcPr>
            <w:tcW w:w="2217" w:type="dxa"/>
            <w:vMerge/>
            <w:vAlign w:val="center"/>
          </w:tcPr>
          <w:p w:rsidR="00700783" w:rsidRDefault="00700783" w:rsidP="00CF42C1">
            <w:pPr>
              <w:jc w:val="center"/>
              <w:rPr>
                <w:rFonts w:eastAsia="仿宋_GB2312" w:hint="eastAsia"/>
                <w:sz w:val="30"/>
                <w:szCs w:val="30"/>
              </w:rPr>
            </w:pPr>
          </w:p>
        </w:tc>
        <w:tc>
          <w:tcPr>
            <w:tcW w:w="2414" w:type="dxa"/>
            <w:vMerge/>
            <w:vAlign w:val="center"/>
          </w:tcPr>
          <w:p w:rsidR="00700783" w:rsidRDefault="00700783" w:rsidP="00CF42C1">
            <w:pPr>
              <w:jc w:val="center"/>
              <w:rPr>
                <w:rFonts w:eastAsia="仿宋_GB2312" w:hint="eastAsia"/>
                <w:sz w:val="30"/>
                <w:szCs w:val="30"/>
              </w:rPr>
            </w:pPr>
          </w:p>
        </w:tc>
        <w:tc>
          <w:tcPr>
            <w:tcW w:w="4429" w:type="dxa"/>
            <w:vAlign w:val="center"/>
          </w:tcPr>
          <w:p w:rsidR="00700783" w:rsidRDefault="00700783" w:rsidP="00CF42C1">
            <w:pPr>
              <w:rPr>
                <w:rFonts w:eastAsia="仿宋_GB2312" w:hint="eastAsia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无文字和文法错误、简洁实用</w:t>
            </w:r>
          </w:p>
        </w:tc>
      </w:tr>
      <w:tr w:rsidR="00700783" w:rsidTr="00CF42C1">
        <w:trPr>
          <w:trHeight w:val="851"/>
        </w:trPr>
        <w:tc>
          <w:tcPr>
            <w:tcW w:w="2217" w:type="dxa"/>
            <w:vMerge/>
            <w:vAlign w:val="center"/>
          </w:tcPr>
          <w:p w:rsidR="00700783" w:rsidRDefault="00700783" w:rsidP="00CF42C1">
            <w:pPr>
              <w:jc w:val="center"/>
              <w:rPr>
                <w:rFonts w:eastAsia="仿宋_GB2312" w:hint="eastAsia"/>
                <w:sz w:val="30"/>
                <w:szCs w:val="30"/>
              </w:rPr>
            </w:pPr>
          </w:p>
        </w:tc>
        <w:tc>
          <w:tcPr>
            <w:tcW w:w="2414" w:type="dxa"/>
            <w:vMerge w:val="restart"/>
            <w:vAlign w:val="center"/>
          </w:tcPr>
          <w:p w:rsidR="00700783" w:rsidRDefault="00700783" w:rsidP="00CF42C1">
            <w:pPr>
              <w:jc w:val="center"/>
              <w:rPr>
                <w:rFonts w:eastAsia="仿宋_GB2312" w:hint="eastAsia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版面设计（</w:t>
            </w:r>
            <w:r>
              <w:rPr>
                <w:rFonts w:eastAsia="仿宋_GB2312" w:hint="eastAsia"/>
                <w:sz w:val="30"/>
                <w:szCs w:val="30"/>
              </w:rPr>
              <w:t>20</w:t>
            </w:r>
            <w:r>
              <w:rPr>
                <w:rFonts w:eastAsia="仿宋_GB2312" w:hint="eastAsia"/>
                <w:sz w:val="30"/>
                <w:szCs w:val="30"/>
              </w:rPr>
              <w:t>分）</w:t>
            </w:r>
          </w:p>
        </w:tc>
        <w:tc>
          <w:tcPr>
            <w:tcW w:w="4429" w:type="dxa"/>
            <w:vAlign w:val="center"/>
          </w:tcPr>
          <w:p w:rsidR="00700783" w:rsidRDefault="00700783" w:rsidP="00CF42C1">
            <w:pPr>
              <w:rPr>
                <w:rFonts w:eastAsia="仿宋_GB2312" w:hint="eastAsia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格式清晰、版面大方美观</w:t>
            </w:r>
          </w:p>
        </w:tc>
      </w:tr>
      <w:tr w:rsidR="00700783" w:rsidTr="00CF42C1">
        <w:trPr>
          <w:trHeight w:val="851"/>
        </w:trPr>
        <w:tc>
          <w:tcPr>
            <w:tcW w:w="2217" w:type="dxa"/>
            <w:vMerge/>
            <w:vAlign w:val="center"/>
          </w:tcPr>
          <w:p w:rsidR="00700783" w:rsidRDefault="00700783" w:rsidP="00CF42C1">
            <w:pPr>
              <w:jc w:val="center"/>
              <w:rPr>
                <w:rFonts w:eastAsia="仿宋_GB2312" w:hint="eastAsia"/>
                <w:sz w:val="30"/>
                <w:szCs w:val="30"/>
              </w:rPr>
            </w:pPr>
          </w:p>
        </w:tc>
        <w:tc>
          <w:tcPr>
            <w:tcW w:w="2414" w:type="dxa"/>
            <w:vMerge/>
            <w:vAlign w:val="center"/>
          </w:tcPr>
          <w:p w:rsidR="00700783" w:rsidRDefault="00700783" w:rsidP="00CF42C1">
            <w:pPr>
              <w:jc w:val="center"/>
              <w:rPr>
                <w:rFonts w:eastAsia="仿宋_GB2312" w:hint="eastAsia"/>
                <w:sz w:val="30"/>
                <w:szCs w:val="30"/>
              </w:rPr>
            </w:pPr>
          </w:p>
        </w:tc>
        <w:tc>
          <w:tcPr>
            <w:tcW w:w="4429" w:type="dxa"/>
            <w:vAlign w:val="center"/>
          </w:tcPr>
          <w:p w:rsidR="00700783" w:rsidRDefault="00700783" w:rsidP="00CF42C1">
            <w:pPr>
              <w:rPr>
                <w:rFonts w:eastAsia="仿宋_GB2312" w:hint="eastAsia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结构设计合理</w:t>
            </w:r>
          </w:p>
        </w:tc>
      </w:tr>
      <w:tr w:rsidR="00700783" w:rsidTr="00CF42C1">
        <w:trPr>
          <w:trHeight w:val="851"/>
        </w:trPr>
        <w:tc>
          <w:tcPr>
            <w:tcW w:w="2217" w:type="dxa"/>
            <w:vMerge/>
            <w:vAlign w:val="center"/>
          </w:tcPr>
          <w:p w:rsidR="00700783" w:rsidRDefault="00700783" w:rsidP="00CF42C1">
            <w:pPr>
              <w:jc w:val="center"/>
              <w:rPr>
                <w:rFonts w:eastAsia="仿宋_GB2312" w:hint="eastAsia"/>
                <w:sz w:val="30"/>
                <w:szCs w:val="30"/>
              </w:rPr>
            </w:pPr>
          </w:p>
        </w:tc>
        <w:tc>
          <w:tcPr>
            <w:tcW w:w="2414" w:type="dxa"/>
            <w:vAlign w:val="center"/>
          </w:tcPr>
          <w:p w:rsidR="00700783" w:rsidRDefault="00700783" w:rsidP="00CF42C1">
            <w:pPr>
              <w:jc w:val="center"/>
              <w:rPr>
                <w:rFonts w:eastAsia="仿宋_GB2312" w:hint="eastAsia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创意（</w:t>
            </w:r>
            <w:r>
              <w:rPr>
                <w:rFonts w:eastAsia="仿宋_GB2312" w:hint="eastAsia"/>
                <w:sz w:val="30"/>
                <w:szCs w:val="30"/>
              </w:rPr>
              <w:t>20</w:t>
            </w:r>
            <w:r>
              <w:rPr>
                <w:rFonts w:eastAsia="仿宋_GB2312" w:hint="eastAsia"/>
                <w:sz w:val="30"/>
                <w:szCs w:val="30"/>
              </w:rPr>
              <w:t>分）</w:t>
            </w:r>
          </w:p>
        </w:tc>
        <w:tc>
          <w:tcPr>
            <w:tcW w:w="4429" w:type="dxa"/>
            <w:vAlign w:val="center"/>
          </w:tcPr>
          <w:p w:rsidR="00700783" w:rsidRDefault="00700783" w:rsidP="00CF42C1">
            <w:pPr>
              <w:rPr>
                <w:rFonts w:eastAsia="仿宋_GB2312" w:hint="eastAsia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构思巧妙、突出自己的优势和个性印象深刻</w:t>
            </w:r>
          </w:p>
        </w:tc>
      </w:tr>
    </w:tbl>
    <w:p w:rsidR="00700783" w:rsidRDefault="00700783" w:rsidP="00700783">
      <w:pPr>
        <w:spacing w:line="338" w:lineRule="auto"/>
        <w:rPr>
          <w:rFonts w:eastAsia="仿宋_GB2312" w:hint="eastAsia"/>
          <w:sz w:val="32"/>
          <w:szCs w:val="32"/>
        </w:rPr>
      </w:pPr>
    </w:p>
    <w:p w:rsidR="00700783" w:rsidRDefault="00700783" w:rsidP="00700783">
      <w:pPr>
        <w:spacing w:line="338" w:lineRule="auto"/>
        <w:rPr>
          <w:rFonts w:eastAsia="仿宋_GB2312" w:hint="eastAsia"/>
          <w:sz w:val="32"/>
          <w:szCs w:val="32"/>
        </w:rPr>
      </w:pPr>
    </w:p>
    <w:p w:rsidR="00C34660" w:rsidRPr="00700783" w:rsidRDefault="00C34660"/>
    <w:sectPr w:rsidR="00C34660" w:rsidRPr="00700783" w:rsidSect="00C346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00783"/>
    <w:rsid w:val="00700783"/>
    <w:rsid w:val="00C34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78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>http://sdwm.org</Company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SDWM</dc:creator>
  <cp:lastModifiedBy>SDWM</cp:lastModifiedBy>
  <cp:revision>1</cp:revision>
  <dcterms:created xsi:type="dcterms:W3CDTF">2015-10-28T08:16:00Z</dcterms:created>
  <dcterms:modified xsi:type="dcterms:W3CDTF">2015-10-28T08:16:00Z</dcterms:modified>
</cp:coreProperties>
</file>